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w:t>
      </w:r>
      <w:r>
        <w:rPr>
          <w:rFonts w:ascii="Times New Roman" w:eastAsia="Times New Roman" w:hAnsi="Times New Roman" w:cs="Times New Roman"/>
        </w:rPr>
        <w:t>1057</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rPr>
          <w:sz w:val="28"/>
          <w:szCs w:val="28"/>
        </w:rPr>
      </w:pPr>
    </w:p>
    <w:p>
      <w:pPr>
        <w:tabs>
          <w:tab w:val="left" w:pos="4905"/>
          <w:tab w:val="left" w:pos="6521"/>
        </w:tabs>
        <w:spacing w:before="0" w:after="0"/>
        <w:rPr>
          <w:sz w:val="28"/>
          <w:szCs w:val="28"/>
        </w:rPr>
      </w:pPr>
      <w:r>
        <w:rPr>
          <w:rFonts w:ascii="Times New Roman" w:eastAsia="Times New Roman" w:hAnsi="Times New Roman" w:cs="Times New Roman"/>
          <w:sz w:val="28"/>
          <w:szCs w:val="28"/>
        </w:rPr>
        <w:t>16 сентября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Мудуева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Умара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Успахаджиевича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49rplc-7"/>
          <w:rFonts w:ascii="Times New Roman" w:eastAsia="Times New Roman" w:hAnsi="Times New Roman" w:cs="Times New Roman"/>
          <w:sz w:val="28"/>
          <w:szCs w:val="28"/>
        </w:rPr>
        <w:t>...</w:t>
      </w:r>
      <w:r>
        <w:rPr>
          <w:rStyle w:val="cat-PassportDatagrp-28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работающего,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и проживающего</w:t>
      </w:r>
      <w:r>
        <w:rPr>
          <w:rFonts w:ascii="Times New Roman" w:eastAsia="Times New Roman" w:hAnsi="Times New Roman" w:cs="Times New Roman"/>
          <w:sz w:val="28"/>
          <w:szCs w:val="28"/>
        </w:rPr>
        <w:t xml:space="preserve"> по адресу: </w:t>
      </w:r>
      <w:r>
        <w:rPr>
          <w:rStyle w:val="cat-UserDefinedgrp-52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ExternalSystemDefinedgrp-48rplc-12"/>
          <w:rFonts w:ascii="Times New Roman" w:eastAsia="Times New Roman" w:hAnsi="Times New Roman" w:cs="Times New Roman"/>
          <w:sz w:val="28"/>
          <w:szCs w:val="28"/>
        </w:rPr>
        <w:t>...</w:t>
      </w:r>
      <w:r>
        <w:rPr>
          <w:rStyle w:val="cat-ExternalSystemDefinedgrp-50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ч.1 ст. 12.26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водитель транспортного средства, </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 ХМАО-Югра,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Нефтеюганск, </w:t>
      </w:r>
      <w:r>
        <w:rPr>
          <w:rFonts w:ascii="Times New Roman" w:eastAsia="Times New Roman" w:hAnsi="Times New Roman" w:cs="Times New Roman"/>
          <w:sz w:val="28"/>
          <w:szCs w:val="28"/>
        </w:rPr>
        <w:t xml:space="preserve">11 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Дорожная, д. 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выполнил законного требования уполномоченного должностного лица (сотрудника полиции) о прохождении медицинского освидетельствования на состояние опьянения,</w:t>
      </w:r>
      <w:r>
        <w:rPr>
          <w:rFonts w:ascii="Times New Roman" w:eastAsia="Times New Roman" w:hAnsi="Times New Roman" w:cs="Times New Roman"/>
          <w:sz w:val="28"/>
          <w:szCs w:val="28"/>
        </w:rPr>
        <w:t xml:space="preserve"> при этом его </w:t>
      </w:r>
      <w:r>
        <w:rPr>
          <w:rFonts w:ascii="Times New Roman" w:eastAsia="Times New Roman" w:hAnsi="Times New Roman" w:cs="Times New Roman"/>
          <w:sz w:val="28"/>
          <w:szCs w:val="28"/>
        </w:rPr>
        <w:t>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содержат уголовно наказуемого деяния. Управлял т/с </w:t>
      </w:r>
      <w:r>
        <w:rPr>
          <w:rStyle w:val="cat-CarMakeModelgrp-35rplc-2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Гранта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6rplc-2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06.09.2025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 Нефтеюганск,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11 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Дорожная, д. 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признаками опьянения</w:t>
      </w:r>
      <w:r>
        <w:rPr>
          <w:rFonts w:ascii="Times New Roman" w:eastAsia="Times New Roman" w:hAnsi="Times New Roman" w:cs="Times New Roman"/>
          <w:sz w:val="28"/>
          <w:szCs w:val="28"/>
        </w:rPr>
        <w:t>: запах алкоголя изо рта, поведение, не соответствующее обстановке</w:t>
      </w:r>
      <w:r>
        <w:rPr>
          <w:rFonts w:ascii="Times New Roman" w:eastAsia="Times New Roman" w:hAnsi="Times New Roman" w:cs="Times New Roman"/>
          <w:sz w:val="28"/>
          <w:szCs w:val="28"/>
        </w:rPr>
        <w:t xml:space="preserve">. 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вину в совершении п</w:t>
      </w:r>
      <w:r>
        <w:rPr>
          <w:rFonts w:ascii="Times New Roman" w:eastAsia="Times New Roman" w:hAnsi="Times New Roman" w:cs="Times New Roman"/>
          <w:sz w:val="28"/>
          <w:szCs w:val="28"/>
        </w:rPr>
        <w:t>равонарушения признал полностью.</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r>
        <w:rPr>
          <w:rFonts w:ascii="Arial" w:eastAsia="Arial" w:hAnsi="Arial" w:cs="Arial"/>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86 ХМ </w:t>
      </w:r>
      <w:r>
        <w:rPr>
          <w:rStyle w:val="cat-UserDefinedgrp-39rplc-3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06.09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составлении протокола были разъяснены процессуальные права и обязанности, предусмотренные ст. 25.1 КоАП РФ, </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 xml:space="preserve">положения ст. 51 Конституции РФ, о чем в протоколе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расписался, копия вручена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 протокола следует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 транспортного средства, 06.09.2025 в 05:35 по адресу: ХМАО-Югра, г. Нефтеюганск, 11 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Дорожная, д. 24, не выполнил законного требования уполномоченного должностного лица (сотрудника полиции) о прохождении медицинского освидетельствования на состояние опьянения, при этом его действия не содержат уголовно наказуемого деяния. Управлял т/с </w:t>
      </w:r>
      <w:r>
        <w:rPr>
          <w:rStyle w:val="cat-CarMakeModelgrp-35rplc-4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Гранта, </w:t>
      </w:r>
      <w:r>
        <w:rPr>
          <w:rStyle w:val="cat-CarNumbergrp-36rplc-4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06.09.2025 в 08:30, по адресу: г. Нефтеюганск, 11 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ул. Дорожная, д. 24, с признаками опьянения: запах алкоголя изо рта, поведение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w:t>
      </w:r>
      <w:r>
        <w:rPr>
          <w:rFonts w:ascii="Times New Roman" w:eastAsia="Times New Roman" w:hAnsi="Times New Roman" w:cs="Times New Roman"/>
          <w:sz w:val="28"/>
          <w:szCs w:val="28"/>
        </w:rPr>
        <w:t>соответствующее обстановке. 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протоколом об отстранении от управления транспортным средством 86 </w:t>
      </w:r>
      <w:r>
        <w:rPr>
          <w:rFonts w:ascii="Times New Roman" w:eastAsia="Times New Roman" w:hAnsi="Times New Roman" w:cs="Times New Roman"/>
          <w:sz w:val="28"/>
          <w:szCs w:val="28"/>
        </w:rPr>
        <w:t>ФУ</w:t>
      </w:r>
      <w:r>
        <w:rPr>
          <w:rFonts w:ascii="Times New Roman" w:eastAsia="Times New Roman" w:hAnsi="Times New Roman" w:cs="Times New Roman"/>
          <w:sz w:val="28"/>
          <w:szCs w:val="28"/>
        </w:rPr>
        <w:t xml:space="preserve"> </w:t>
      </w:r>
      <w:r>
        <w:rPr>
          <w:rStyle w:val="cat-UserDefinedgrp-40rplc-4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06.0</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06.09.2</w:t>
      </w:r>
      <w:r>
        <w:rPr>
          <w:rFonts w:ascii="Times New Roman" w:eastAsia="Times New Roman" w:hAnsi="Times New Roman" w:cs="Times New Roman"/>
          <w:sz w:val="28"/>
          <w:szCs w:val="28"/>
        </w:rPr>
        <w:t>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 xml:space="preserve"> был отстранен от управления транспортным средством </w:t>
      </w:r>
      <w:r>
        <w:rPr>
          <w:rStyle w:val="cat-CarMakeModelgrp-35rplc-5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Гранта, </w:t>
      </w:r>
      <w:r>
        <w:rPr>
          <w:rStyle w:val="cat-CarNumbergrp-36rplc-5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которым управлял </w:t>
      </w:r>
      <w:r>
        <w:rPr>
          <w:rFonts w:ascii="Times New Roman" w:eastAsia="Times New Roman" w:hAnsi="Times New Roman" w:cs="Times New Roman"/>
          <w:sz w:val="28"/>
          <w:szCs w:val="28"/>
        </w:rPr>
        <w:t>06.09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35</w:t>
      </w:r>
      <w:r>
        <w:rPr>
          <w:rFonts w:ascii="Times New Roman" w:eastAsia="Times New Roman" w:hAnsi="Times New Roman" w:cs="Times New Roman"/>
          <w:sz w:val="28"/>
          <w:szCs w:val="28"/>
        </w:rPr>
        <w:t>, в связи</w:t>
      </w:r>
      <w:r>
        <w:rPr>
          <w:rFonts w:ascii="Times New Roman" w:eastAsia="Times New Roman" w:hAnsi="Times New Roman" w:cs="Times New Roman"/>
          <w:sz w:val="28"/>
          <w:szCs w:val="28"/>
        </w:rPr>
        <w:t xml:space="preserve"> с наличием признаков опьянения</w:t>
      </w:r>
      <w:r>
        <w:rPr>
          <w:rFonts w:ascii="Times New Roman" w:eastAsia="Times New Roman" w:hAnsi="Times New Roman" w:cs="Times New Roman"/>
          <w:sz w:val="28"/>
          <w:szCs w:val="28"/>
        </w:rPr>
        <w:t xml:space="preserve">, протокол подписан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 получена.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актом освидетельствования на состояние алкогольного опьянения 86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 xml:space="preserve"> №</w:t>
      </w:r>
      <w:r>
        <w:rPr>
          <w:rStyle w:val="cat-UserDefinedgrp-40rplc-5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06.09</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при наличии у него </w:t>
      </w:r>
      <w:r>
        <w:rPr>
          <w:rFonts w:ascii="Times New Roman" w:eastAsia="Times New Roman" w:hAnsi="Times New Roman" w:cs="Times New Roman"/>
          <w:sz w:val="28"/>
          <w:szCs w:val="28"/>
        </w:rPr>
        <w:t xml:space="preserve">признаков алкогольного опьянения: </w:t>
      </w:r>
      <w:r>
        <w:rPr>
          <w:rFonts w:ascii="Times New Roman" w:eastAsia="Times New Roman" w:hAnsi="Times New Roman" w:cs="Times New Roman"/>
          <w:sz w:val="28"/>
          <w:szCs w:val="28"/>
        </w:rPr>
        <w:t xml:space="preserve">запах алкоголя изо рта,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месте был освидетельствован на состояние алкогольного опьянения прибором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xml:space="preserve">, в ходе которого у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установлено </w:t>
      </w:r>
      <w:r>
        <w:rPr>
          <w:rFonts w:ascii="Times New Roman" w:eastAsia="Times New Roman" w:hAnsi="Times New Roman" w:cs="Times New Roman"/>
          <w:sz w:val="28"/>
          <w:szCs w:val="28"/>
        </w:rPr>
        <w:t>состояние алкогольного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результат составил 0,</w:t>
      </w:r>
      <w:r>
        <w:rPr>
          <w:rFonts w:ascii="Times New Roman" w:eastAsia="Times New Roman" w:hAnsi="Times New Roman" w:cs="Times New Roman"/>
          <w:sz w:val="28"/>
          <w:szCs w:val="28"/>
        </w:rPr>
        <w:t>682</w:t>
      </w:r>
      <w:r>
        <w:rPr>
          <w:rFonts w:ascii="Times New Roman" w:eastAsia="Times New Roman" w:hAnsi="Times New Roman" w:cs="Times New Roman"/>
          <w:sz w:val="28"/>
          <w:szCs w:val="28"/>
        </w:rPr>
        <w:t xml:space="preserve"> мг/л, </w:t>
      </w:r>
      <w:r>
        <w:rPr>
          <w:rFonts w:ascii="Times New Roman" w:eastAsia="Times New Roman" w:hAnsi="Times New Roman" w:cs="Times New Roman"/>
          <w:sz w:val="28"/>
          <w:szCs w:val="28"/>
        </w:rPr>
        <w:t xml:space="preserve">с результатами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согласился, о чем в акте расписался, данный акт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бумажным носителем с записью результатов исследования прибором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xml:space="preserve">, заводской номер </w:t>
      </w:r>
      <w:r>
        <w:rPr>
          <w:rFonts w:ascii="Times New Roman" w:eastAsia="Times New Roman" w:hAnsi="Times New Roman" w:cs="Times New Roman"/>
          <w:sz w:val="28"/>
          <w:szCs w:val="28"/>
        </w:rPr>
        <w:t>85067</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682</w:t>
      </w:r>
      <w:r>
        <w:rPr>
          <w:rFonts w:ascii="Times New Roman" w:eastAsia="Times New Roman" w:hAnsi="Times New Roman" w:cs="Times New Roman"/>
          <w:sz w:val="28"/>
          <w:szCs w:val="28"/>
        </w:rPr>
        <w:t xml:space="preserve"> мг/л;</w:t>
      </w:r>
    </w:p>
    <w:p>
      <w:pPr>
        <w:widowControl w:val="0"/>
        <w:spacing w:before="0" w:after="0" w:line="322" w:lineRule="atLeast"/>
        <w:ind w:firstLine="567"/>
        <w:jc w:val="both"/>
      </w:pPr>
      <w:r>
        <w:rPr>
          <w:rFonts w:ascii="Times New Roman" w:eastAsia="Times New Roman" w:hAnsi="Times New Roman" w:cs="Times New Roman"/>
          <w:sz w:val="28"/>
          <w:szCs w:val="28"/>
        </w:rPr>
        <w:t xml:space="preserve">- копией свидетельства о поверке прибора Анализатор паров в выдыхаемом воздухе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-К, заводской номер прибора 850675, дата поверки 03.10.2024, поверка действительна до 02.10.2025;</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 о направлении на медицинское освидетельствование на состояние опьянения 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w:t>
      </w:r>
      <w:r>
        <w:rPr>
          <w:rStyle w:val="cat-UserDefinedgrp-53rplc-6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06.09.2025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06.09.</w:t>
      </w:r>
      <w:r>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 xml:space="preserve">был направлен на медицинское освидетельствование на состояние опьянения. </w:t>
      </w:r>
      <w:r>
        <w:rPr>
          <w:rFonts w:ascii="Times New Roman" w:eastAsia="Times New Roman" w:hAnsi="Times New Roman" w:cs="Times New Roman"/>
          <w:sz w:val="28"/>
          <w:szCs w:val="28"/>
        </w:rPr>
        <w:t xml:space="preserve">Основанием для направления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на медицинское освидетельствование на состояние опьянение послужило </w:t>
      </w:r>
      <w:r>
        <w:rPr>
          <w:rFonts w:ascii="Times New Roman" w:eastAsia="Times New Roman" w:hAnsi="Times New Roman" w:cs="Times New Roman"/>
          <w:sz w:val="28"/>
          <w:szCs w:val="28"/>
        </w:rPr>
        <w:t xml:space="preserve">несогласие с результатами освидетельствования на состояние </w:t>
      </w:r>
      <w:r>
        <w:rPr>
          <w:rFonts w:ascii="Times New Roman" w:eastAsia="Times New Roman" w:hAnsi="Times New Roman" w:cs="Times New Roman"/>
          <w:sz w:val="28"/>
          <w:szCs w:val="28"/>
        </w:rPr>
        <w:t>алкогольного опьянения.</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Пройти медицинское освидетельствование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 </w:t>
      </w:r>
      <w:r>
        <w:rPr>
          <w:rFonts w:ascii="Times New Roman" w:eastAsia="Times New Roman" w:hAnsi="Times New Roman" w:cs="Times New Roman"/>
          <w:sz w:val="28"/>
          <w:szCs w:val="28"/>
        </w:rPr>
        <w:t>отказался, о чем имеется его собственноручная запись и подпись в протоколе, копия получена,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рапортом старшего инспектора ДПС ОВ ДПС Госавтоинспекции ОМВД России по г. Нефтеюганску </w:t>
      </w:r>
      <w:r>
        <w:rPr>
          <w:rStyle w:val="cat-UserDefinedgrp-54rplc-77"/>
          <w:rFonts w:ascii="Times New Roman" w:eastAsia="Times New Roman" w:hAnsi="Times New Roman" w:cs="Times New Roman"/>
          <w:sz w:val="28"/>
          <w:szCs w:val="28"/>
        </w:rPr>
        <w:t>Ч</w:t>
      </w:r>
      <w:r>
        <w:rPr>
          <w:rFonts w:ascii="Times New Roman" w:eastAsia="Times New Roman" w:hAnsi="Times New Roman" w:cs="Times New Roman"/>
          <w:sz w:val="28"/>
          <w:szCs w:val="28"/>
        </w:rPr>
        <w:t>., из которого следует, что 05.09.2025 он</w:t>
      </w:r>
      <w:r>
        <w:rPr>
          <w:rFonts w:ascii="Times New Roman" w:eastAsia="Times New Roman" w:hAnsi="Times New Roman" w:cs="Times New Roman"/>
          <w:sz w:val="28"/>
          <w:szCs w:val="28"/>
        </w:rPr>
        <w:t xml:space="preserve"> заступили на службу во 2 смену по ООП и БДД по маршруту патрулирования №3 улица Нефтяников совместно с ИДПС ОВ ДПС Госавтоинспекции ОМВД России по г. Нефтеюганску </w:t>
      </w:r>
      <w:r>
        <w:rPr>
          <w:rStyle w:val="cat-UserDefinedgrp-55rplc-82"/>
          <w:rFonts w:ascii="Times New Roman" w:eastAsia="Times New Roman" w:hAnsi="Times New Roman" w:cs="Times New Roman"/>
          <w:sz w:val="28"/>
          <w:szCs w:val="28"/>
        </w:rPr>
        <w:t>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несения службы 06.09.2025 в 05 часов 35 минут по адресу г. Нефтеюганск, улица Дорожная 24 дом 11 «А»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 было остановлено транспортное средство </w:t>
      </w:r>
      <w:r>
        <w:rPr>
          <w:rStyle w:val="cat-CarMakeModelgrp-35rplc-8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Гранта, </w:t>
      </w:r>
      <w:r>
        <w:rPr>
          <w:rStyle w:val="cat-CarNumbergrp-36rplc-8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под управлением гражданина </w:t>
      </w:r>
      <w:r>
        <w:rPr>
          <w:rFonts w:ascii="Times New Roman" w:eastAsia="Times New Roman" w:hAnsi="Times New Roman" w:cs="Times New Roman"/>
          <w:sz w:val="28"/>
          <w:szCs w:val="28"/>
        </w:rPr>
        <w:t>Мудуева</w:t>
      </w:r>
      <w:r>
        <w:rPr>
          <w:rFonts w:ascii="Times New Roman" w:eastAsia="Times New Roman" w:hAnsi="Times New Roman" w:cs="Times New Roman"/>
          <w:sz w:val="28"/>
          <w:szCs w:val="28"/>
        </w:rPr>
        <w:t xml:space="preserve"> У</w:t>
      </w:r>
      <w:r>
        <w:rPr>
          <w:rFonts w:ascii="Times New Roman" w:eastAsia="Times New Roman" w:hAnsi="Times New Roman" w:cs="Times New Roman"/>
          <w:sz w:val="28"/>
          <w:szCs w:val="28"/>
        </w:rPr>
        <w:t>.У. В</w:t>
      </w:r>
      <w:r>
        <w:rPr>
          <w:rFonts w:ascii="Times New Roman" w:eastAsia="Times New Roman" w:hAnsi="Times New Roman" w:cs="Times New Roman"/>
          <w:sz w:val="28"/>
          <w:szCs w:val="28"/>
        </w:rPr>
        <w:t xml:space="preserve"> ходе остановки транспортного средства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 выбежал из водительской двери и попытался скрыться, </w:t>
      </w:r>
      <w:r>
        <w:rPr>
          <w:rFonts w:ascii="Times New Roman" w:eastAsia="Times New Roman" w:hAnsi="Times New Roman" w:cs="Times New Roman"/>
          <w:sz w:val="28"/>
          <w:szCs w:val="28"/>
        </w:rPr>
        <w:t>ими</w:t>
      </w:r>
      <w:r>
        <w:rPr>
          <w:rFonts w:ascii="Times New Roman" w:eastAsia="Times New Roman" w:hAnsi="Times New Roman" w:cs="Times New Roman"/>
          <w:sz w:val="28"/>
          <w:szCs w:val="28"/>
        </w:rPr>
        <w:t xml:space="preserve"> были приняты меры ограничения в передвижении гр-на </w:t>
      </w:r>
      <w:r>
        <w:rPr>
          <w:rFonts w:ascii="Times New Roman" w:eastAsia="Times New Roman" w:hAnsi="Times New Roman" w:cs="Times New Roman"/>
          <w:sz w:val="28"/>
          <w:szCs w:val="28"/>
        </w:rPr>
        <w:t>Мудуева</w:t>
      </w:r>
      <w:r>
        <w:rPr>
          <w:rFonts w:ascii="Times New Roman" w:eastAsia="Times New Roman" w:hAnsi="Times New Roman" w:cs="Times New Roman"/>
          <w:sz w:val="28"/>
          <w:szCs w:val="28"/>
        </w:rPr>
        <w:t xml:space="preserve"> У.У., а также после того как ограничили передвижение </w:t>
      </w:r>
      <w:r>
        <w:rPr>
          <w:rFonts w:ascii="Times New Roman" w:eastAsia="Times New Roman" w:hAnsi="Times New Roman" w:cs="Times New Roman"/>
          <w:sz w:val="28"/>
          <w:szCs w:val="28"/>
        </w:rPr>
        <w:t>Мудуева</w:t>
      </w:r>
      <w:r>
        <w:rPr>
          <w:rFonts w:ascii="Times New Roman" w:eastAsia="Times New Roman" w:hAnsi="Times New Roman" w:cs="Times New Roman"/>
          <w:sz w:val="28"/>
          <w:szCs w:val="28"/>
        </w:rPr>
        <w:t xml:space="preserve"> У.У, у него были выявлены признаки опьянения. После чего на основании пункта 53.1 </w:t>
      </w:r>
      <w:r>
        <w:rPr>
          <w:rFonts w:ascii="Times New Roman" w:eastAsia="Times New Roman" w:hAnsi="Times New Roman" w:cs="Times New Roman"/>
          <w:sz w:val="28"/>
          <w:szCs w:val="28"/>
        </w:rPr>
        <w:t xml:space="preserve">Приказа МВД России №264 от 02.05.2023 от гражданина </w:t>
      </w:r>
      <w:r>
        <w:rPr>
          <w:rFonts w:ascii="Times New Roman" w:eastAsia="Times New Roman" w:hAnsi="Times New Roman" w:cs="Times New Roman"/>
          <w:sz w:val="28"/>
          <w:szCs w:val="28"/>
        </w:rPr>
        <w:t>Мудуева</w:t>
      </w:r>
      <w:r>
        <w:rPr>
          <w:rFonts w:ascii="Times New Roman" w:eastAsia="Times New Roman" w:hAnsi="Times New Roman" w:cs="Times New Roman"/>
          <w:sz w:val="28"/>
          <w:szCs w:val="28"/>
        </w:rPr>
        <w:t xml:space="preserve"> У.У. было потребовано пройти в патрульный автомобиль Шкода </w:t>
      </w:r>
      <w:r>
        <w:rPr>
          <w:rFonts w:ascii="Times New Roman" w:eastAsia="Times New Roman" w:hAnsi="Times New Roman" w:cs="Times New Roman"/>
          <w:sz w:val="28"/>
          <w:szCs w:val="28"/>
        </w:rPr>
        <w:t>Октавия</w:t>
      </w:r>
      <w:r>
        <w:rPr>
          <w:rFonts w:ascii="Times New Roman" w:eastAsia="Times New Roman" w:hAnsi="Times New Roman" w:cs="Times New Roman"/>
          <w:sz w:val="28"/>
          <w:szCs w:val="28"/>
        </w:rPr>
        <w:t xml:space="preserve">, </w:t>
      </w:r>
      <w:r>
        <w:rPr>
          <w:rStyle w:val="cat-CarNumbergrp-37rplc-9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для составления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административного материала. Гражданину </w:t>
      </w:r>
      <w:r>
        <w:rPr>
          <w:rFonts w:ascii="Times New Roman" w:eastAsia="Times New Roman" w:hAnsi="Times New Roman" w:cs="Times New Roman"/>
          <w:sz w:val="28"/>
          <w:szCs w:val="28"/>
        </w:rPr>
        <w:t>Мудуеву</w:t>
      </w:r>
      <w:r>
        <w:rPr>
          <w:rFonts w:ascii="Times New Roman" w:eastAsia="Times New Roman" w:hAnsi="Times New Roman" w:cs="Times New Roman"/>
          <w:sz w:val="28"/>
          <w:szCs w:val="28"/>
        </w:rPr>
        <w:t xml:space="preserve"> У.У., было предложено пройти освидетельствование на состояние алкогольного опьянения на месте, на что он ответил согласием, но с результатом не согласился, далее протоколом о направление на медицинское освидетельствование на состояние опьянения потребовал проехать в медицинское учреждение для прохождения освидетельствования, гражданин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 xml:space="preserve"> У.У. ответил не согласием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Мудуеву</w:t>
      </w:r>
      <w:r>
        <w:rPr>
          <w:rFonts w:ascii="Times New Roman" w:eastAsia="Times New Roman" w:hAnsi="Times New Roman" w:cs="Times New Roman"/>
          <w:sz w:val="28"/>
          <w:szCs w:val="28"/>
        </w:rPr>
        <w:t xml:space="preserve"> У.У. была разъяснена ответственность за невыполнение законного требования должностного уполномоченного лица о прохождении медицинского освидетельствования в установленном порядке. На основании чего в отношении гражданина </w:t>
      </w:r>
      <w:r>
        <w:rPr>
          <w:rFonts w:ascii="Times New Roman" w:eastAsia="Times New Roman" w:hAnsi="Times New Roman" w:cs="Times New Roman"/>
          <w:sz w:val="28"/>
          <w:szCs w:val="28"/>
        </w:rPr>
        <w:t>Мудуева</w:t>
      </w:r>
      <w:r>
        <w:rPr>
          <w:rFonts w:ascii="Times New Roman" w:eastAsia="Times New Roman" w:hAnsi="Times New Roman" w:cs="Times New Roman"/>
          <w:sz w:val="28"/>
          <w:szCs w:val="28"/>
        </w:rPr>
        <w:t xml:space="preserve"> У.У. был осуществлен сбор административного материала, ответственность за которое предусмотрено ч.1 ст. 12.26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Перед составлением административного материала гражданину </w:t>
      </w:r>
      <w:r>
        <w:rPr>
          <w:rFonts w:ascii="Times New Roman" w:eastAsia="Times New Roman" w:hAnsi="Times New Roman" w:cs="Times New Roman"/>
          <w:sz w:val="28"/>
          <w:szCs w:val="28"/>
        </w:rPr>
        <w:t>Мудуеву</w:t>
      </w:r>
      <w:r>
        <w:rPr>
          <w:rFonts w:ascii="Times New Roman" w:eastAsia="Times New Roman" w:hAnsi="Times New Roman" w:cs="Times New Roman"/>
          <w:sz w:val="28"/>
          <w:szCs w:val="28"/>
        </w:rPr>
        <w:t xml:space="preserve"> У.У. были разъяснены его права и обязанности, а именно положения статьи 51 Конституции РФ и статьи 25.1 КоАП РФ, ст. 25.7 КоАП РФ. В ходе процедуры велась видеозапись на носимые видеорегистраторы Дозор-78 и Патруль-видео. Транспортное средство было передано лицу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допущенному к управлению на основании страхового полюса ОСАГО</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карточкой операции с ВУ</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w:t>
      </w:r>
      <w:r>
        <w:rPr>
          <w:rStyle w:val="cat-ExternalSystemDefinedgrp-51rplc-10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сведениями об отсутствии судимостей по ст. 264 и ст. 264.1 УК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которая </w:t>
      </w:r>
      <w:r>
        <w:rPr>
          <w:rFonts w:ascii="Times New Roman" w:eastAsia="Times New Roman" w:hAnsi="Times New Roman" w:cs="Times New Roman"/>
          <w:sz w:val="28"/>
          <w:szCs w:val="28"/>
        </w:rPr>
        <w:t xml:space="preserve">в полном объеме подтверждает соблюдение порядка совершения процессуальных действий по отстранению от управления транспортным средством, по составлению акта освидетельствования на состояние алкогольного опьянения, направлению на медицинское освидетельствование на состояние опьянения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У.У.</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собраны в строгом соответствии с законом.</w:t>
      </w:r>
      <w:r>
        <w:rPr>
          <w:rFonts w:ascii="Times New Roman" w:eastAsia="Times New Roman" w:hAnsi="Times New Roman" w:cs="Times New Roman"/>
          <w:sz w:val="28"/>
          <w:szCs w:val="28"/>
        </w:rPr>
        <w:t xml:space="preserve"> Существенных недостатков, влекущих невозможность использования в качестве доказательств, материалы дела не содержат.</w:t>
      </w:r>
    </w:p>
    <w:p>
      <w:pPr>
        <w:tabs>
          <w:tab w:val="left" w:pos="567"/>
        </w:tabs>
        <w:spacing w:before="0" w:after="0"/>
        <w:ind w:left="360" w:hanging="360"/>
        <w:jc w:val="both"/>
        <w:rPr>
          <w:sz w:val="28"/>
          <w:szCs w:val="28"/>
        </w:rPr>
      </w:pPr>
      <w:r>
        <w:rPr>
          <w:sz w:val="28"/>
          <w:szCs w:val="28"/>
        </w:rPr>
        <w:tab/>
      </w:r>
      <w:r>
        <w:rPr>
          <w:sz w:val="28"/>
          <w:szCs w:val="28"/>
        </w:rPr>
        <w:tab/>
      </w:r>
      <w:r>
        <w:rPr>
          <w:rFonts w:ascii="Times New Roman" w:eastAsia="Times New Roman" w:hAnsi="Times New Roman" w:cs="Times New Roman"/>
          <w:sz w:val="28"/>
          <w:szCs w:val="28"/>
        </w:rPr>
        <w:t>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Сотрудники полиции в соответствии со ст. 13 Закона «О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пунктом 11 </w:t>
      </w:r>
      <w:r>
        <w:rPr>
          <w:rFonts w:ascii="Times New Roman" w:eastAsia="Times New Roman" w:hAnsi="Times New Roman" w:cs="Times New Roman"/>
          <w:sz w:val="28"/>
          <w:szCs w:val="28"/>
        </w:rPr>
        <w:t>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протокола о направлении на медицинское освидетельствование,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Факт управления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транспортным средством подтвержден доказательствами по делу.</w:t>
      </w:r>
    </w:p>
    <w:p>
      <w:pPr>
        <w:spacing w:before="0" w:after="0"/>
        <w:ind w:firstLine="567"/>
        <w:jc w:val="both"/>
        <w:rPr>
          <w:sz w:val="28"/>
          <w:szCs w:val="28"/>
        </w:rPr>
      </w:pPr>
      <w:r>
        <w:rPr>
          <w:rFonts w:ascii="Times New Roman" w:eastAsia="Times New Roman" w:hAnsi="Times New Roman" w:cs="Times New Roman"/>
          <w:sz w:val="28"/>
          <w:szCs w:val="28"/>
        </w:rPr>
        <w:t xml:space="preserve">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 предусмотренного </w:t>
      </w:r>
      <w:hyperlink r:id="rId4"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ст. 12.26 КоАП РФ. </w:t>
      </w:r>
    </w:p>
    <w:p>
      <w:pPr>
        <w:spacing w:before="0" w:after="0"/>
        <w:ind w:firstLine="567"/>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квалифицирует по ч. 1 ст. 12.26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ind w:firstLine="567"/>
        <w:jc w:val="both"/>
        <w:rPr>
          <w:sz w:val="28"/>
          <w:szCs w:val="28"/>
        </w:rPr>
      </w:pPr>
      <w:r>
        <w:rPr>
          <w:rFonts w:ascii="Times New Roman" w:eastAsia="Times New Roman" w:hAnsi="Times New Roman" w:cs="Times New Roman"/>
          <w:sz w:val="28"/>
          <w:szCs w:val="28"/>
        </w:rPr>
        <w:t>Оснований для прекращения производства по делу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Мудуев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У.У.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ранее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административной ответственности, </w:t>
      </w:r>
      <w:r>
        <w:rPr>
          <w:rFonts w:ascii="Times New Roman" w:eastAsia="Times New Roman" w:hAnsi="Times New Roman" w:cs="Times New Roman"/>
          <w:sz w:val="28"/>
          <w:szCs w:val="28"/>
        </w:rPr>
        <w:t>его имущественное положение.</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является признание вины.</w:t>
      </w:r>
    </w:p>
    <w:p>
      <w:pPr>
        <w:spacing w:before="0" w:after="0"/>
        <w:ind w:firstLine="567"/>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правонарушения.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ч.1, 29.10 Кодекса Российской Федерации об административных правонарушениях, мировой судья</w:t>
      </w:r>
    </w:p>
    <w:p>
      <w:pPr>
        <w:spacing w:before="0" w:after="0"/>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widowControl w:val="0"/>
        <w:spacing w:before="0" w:after="0"/>
        <w:jc w:val="center"/>
        <w:rPr>
          <w:sz w:val="28"/>
          <w:szCs w:val="2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Мудуева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Умара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Успахаджиевича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 xml:space="preserve">45 000 (сорок пять тысяч) </w:t>
      </w:r>
      <w:r>
        <w:rPr>
          <w:rFonts w:ascii="Times New Roman" w:eastAsia="Times New Roman" w:hAnsi="Times New Roman" w:cs="Times New Roman"/>
          <w:sz w:val="28"/>
          <w:szCs w:val="28"/>
        </w:rPr>
        <w:t>рублей с лишением права управления транспортными средствами на срок 1 (один) год и 6 (шесть) месяцев.</w:t>
      </w:r>
    </w:p>
    <w:p>
      <w:pPr>
        <w:spacing w:before="0" w:after="0"/>
        <w:ind w:firstLine="567"/>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29rplc-11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71874000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КБК 188 116 01123 01 0001 140 УИН 18810</w:t>
      </w:r>
      <w:r>
        <w:rPr>
          <w:rFonts w:ascii="Times New Roman" w:eastAsia="Times New Roman" w:hAnsi="Times New Roman" w:cs="Times New Roman"/>
          <w:sz w:val="28"/>
          <w:szCs w:val="28"/>
        </w:rPr>
        <w:t>4862</w:t>
      </w:r>
      <w:r>
        <w:rPr>
          <w:rFonts w:ascii="Times New Roman" w:eastAsia="Times New Roman" w:hAnsi="Times New Roman" w:cs="Times New Roman"/>
          <w:sz w:val="28"/>
          <w:szCs w:val="28"/>
        </w:rPr>
        <w:t>50290</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8610</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rPr>
          <w:sz w:val="28"/>
          <w:szCs w:val="28"/>
        </w:rPr>
      </w:pPr>
    </w:p>
    <w:p>
      <w:pPr>
        <w:spacing w:before="0" w:after="0"/>
        <w:ind w:firstLine="1276"/>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Агзямова </w:t>
      </w:r>
    </w:p>
    <w:p>
      <w:pPr>
        <w:spacing w:before="0" w:after="0"/>
        <w:rPr>
          <w:sz w:val="26"/>
          <w:szCs w:val="26"/>
        </w:rPr>
      </w:pPr>
    </w:p>
    <w:p>
      <w:pPr>
        <w:spacing w:before="0" w:after="0"/>
        <w:rPr>
          <w:sz w:val="20"/>
          <w:szCs w:val="20"/>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49rplc-7">
    <w:name w:val="cat-ExternalSystemDefined grp-49 rplc-7"/>
    <w:basedOn w:val="DefaultParagraphFont"/>
  </w:style>
  <w:style w:type="character" w:customStyle="1" w:styleId="cat-PassportDatagrp-28rplc-8">
    <w:name w:val="cat-PassportData grp-28 rplc-8"/>
    <w:basedOn w:val="DefaultParagraphFont"/>
  </w:style>
  <w:style w:type="character" w:customStyle="1" w:styleId="cat-UserDefinedgrp-52rplc-9">
    <w:name w:val="cat-UserDefined grp-52 rplc-9"/>
    <w:basedOn w:val="DefaultParagraphFont"/>
  </w:style>
  <w:style w:type="character" w:customStyle="1" w:styleId="cat-ExternalSystemDefinedgrp-48rplc-12">
    <w:name w:val="cat-ExternalSystemDefined grp-48 rplc-12"/>
    <w:basedOn w:val="DefaultParagraphFont"/>
  </w:style>
  <w:style w:type="character" w:customStyle="1" w:styleId="cat-ExternalSystemDefinedgrp-50rplc-14">
    <w:name w:val="cat-ExternalSystemDefined grp-50 rplc-14"/>
    <w:basedOn w:val="DefaultParagraphFont"/>
  </w:style>
  <w:style w:type="character" w:customStyle="1" w:styleId="cat-CarMakeModelgrp-35rplc-20">
    <w:name w:val="cat-CarMakeModel grp-35 rplc-20"/>
    <w:basedOn w:val="DefaultParagraphFont"/>
  </w:style>
  <w:style w:type="character" w:customStyle="1" w:styleId="cat-CarNumbergrp-36rplc-21">
    <w:name w:val="cat-CarNumber grp-36 rplc-21"/>
    <w:basedOn w:val="DefaultParagraphFont"/>
  </w:style>
  <w:style w:type="character" w:customStyle="1" w:styleId="cat-UserDefinedgrp-39rplc-31">
    <w:name w:val="cat-UserDefined grp-39 rplc-31"/>
    <w:basedOn w:val="DefaultParagraphFont"/>
  </w:style>
  <w:style w:type="character" w:customStyle="1" w:styleId="cat-CarMakeModelgrp-35rplc-40">
    <w:name w:val="cat-CarMakeModel grp-35 rplc-40"/>
    <w:basedOn w:val="DefaultParagraphFont"/>
  </w:style>
  <w:style w:type="character" w:customStyle="1" w:styleId="cat-CarNumbergrp-36rplc-41">
    <w:name w:val="cat-CarNumber grp-36 rplc-41"/>
    <w:basedOn w:val="DefaultParagraphFont"/>
  </w:style>
  <w:style w:type="character" w:customStyle="1" w:styleId="cat-UserDefinedgrp-40rplc-48">
    <w:name w:val="cat-UserDefined grp-40 rplc-48"/>
    <w:basedOn w:val="DefaultParagraphFont"/>
  </w:style>
  <w:style w:type="character" w:customStyle="1" w:styleId="cat-CarMakeModelgrp-35rplc-53">
    <w:name w:val="cat-CarMakeModel grp-35 rplc-53"/>
    <w:basedOn w:val="DefaultParagraphFont"/>
  </w:style>
  <w:style w:type="character" w:customStyle="1" w:styleId="cat-CarNumbergrp-36rplc-54">
    <w:name w:val="cat-CarNumber grp-36 rplc-54"/>
    <w:basedOn w:val="DefaultParagraphFont"/>
  </w:style>
  <w:style w:type="character" w:customStyle="1" w:styleId="cat-UserDefinedgrp-40rplc-58">
    <w:name w:val="cat-UserDefined grp-40 rplc-58"/>
    <w:basedOn w:val="DefaultParagraphFont"/>
  </w:style>
  <w:style w:type="character" w:customStyle="1" w:styleId="cat-UserDefinedgrp-53rplc-69">
    <w:name w:val="cat-UserDefined grp-53 rplc-69"/>
    <w:basedOn w:val="DefaultParagraphFont"/>
  </w:style>
  <w:style w:type="character" w:customStyle="1" w:styleId="cat-UserDefinedgrp-54rplc-77">
    <w:name w:val="cat-UserDefined grp-54 rplc-77"/>
    <w:basedOn w:val="DefaultParagraphFont"/>
  </w:style>
  <w:style w:type="character" w:customStyle="1" w:styleId="cat-UserDefinedgrp-55rplc-82">
    <w:name w:val="cat-UserDefined grp-55 rplc-82"/>
    <w:basedOn w:val="DefaultParagraphFont"/>
  </w:style>
  <w:style w:type="character" w:customStyle="1" w:styleId="cat-CarMakeModelgrp-35rplc-87">
    <w:name w:val="cat-CarMakeModel grp-35 rplc-87"/>
    <w:basedOn w:val="DefaultParagraphFont"/>
  </w:style>
  <w:style w:type="character" w:customStyle="1" w:styleId="cat-CarNumbergrp-36rplc-88">
    <w:name w:val="cat-CarNumber grp-36 rplc-88"/>
    <w:basedOn w:val="DefaultParagraphFont"/>
  </w:style>
  <w:style w:type="character" w:customStyle="1" w:styleId="cat-CarNumbergrp-37rplc-96">
    <w:name w:val="cat-CarNumber grp-37 rplc-96"/>
    <w:basedOn w:val="DefaultParagraphFont"/>
  </w:style>
  <w:style w:type="character" w:customStyle="1" w:styleId="cat-ExternalSystemDefinedgrp-51rplc-103">
    <w:name w:val="cat-ExternalSystemDefined grp-51 rplc-103"/>
    <w:basedOn w:val="DefaultParagraphFont"/>
  </w:style>
  <w:style w:type="character" w:customStyle="1" w:styleId="cat-OrganizationNamegrp-29rplc-112">
    <w:name w:val="cat-OrganizationName grp-29 rplc-112"/>
    <w:basedOn w:val="DefaultParagraphFont"/>
  </w:style>
  <w:style w:type="character" w:customStyle="1" w:styleId="cat-UserDefinedgrp-56rplc-120">
    <w:name w:val="cat-UserDefined grp-56 rplc-120"/>
    <w:basedOn w:val="DefaultParagraphFont"/>
  </w:style>
  <w:style w:type="character" w:customStyle="1" w:styleId="cat-UserDefinedgrp-57rplc-123">
    <w:name w:val="cat-UserDefined grp-57 rplc-12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